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613" w:rsidRDefault="006A6613" w:rsidP="006A6613">
      <w:pPr>
        <w:spacing w:after="0" w:line="257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55848180"/>
    </w:p>
    <w:p w:rsidR="006A6613" w:rsidRDefault="006A6613" w:rsidP="006A6613">
      <w:pPr>
        <w:spacing w:after="0" w:line="257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68.8pt">
            <v:imagedata r:id="rId4" o:title="IMG20250915120121_01"/>
          </v:shape>
        </w:pict>
      </w:r>
    </w:p>
    <w:p w:rsidR="006A6613" w:rsidRPr="007C3CD6" w:rsidRDefault="006A6613" w:rsidP="006A661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музыке включают личностные,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144448634"/>
      <w:bookmarkEnd w:id="1"/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музыке позволит учителю: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3 «Музыка в жизни человека»;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 ‑ 135 часов: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6A6613" w:rsidRPr="007C3CD6" w:rsidRDefault="006A6613" w:rsidP="006A6613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A6613" w:rsidRPr="007C3CD6" w:rsidRDefault="006A6613" w:rsidP="006A6613">
      <w:pPr>
        <w:rPr>
          <w:rFonts w:ascii="Times New Roman" w:hAnsi="Times New Roman" w:cs="Times New Roman"/>
          <w:sz w:val="24"/>
          <w:szCs w:val="24"/>
          <w:lang w:val="ru-RU"/>
        </w:rPr>
        <w:sectPr w:rsidR="006A6613" w:rsidRPr="007C3CD6">
          <w:pgSz w:w="11906" w:h="16383"/>
          <w:pgMar w:top="1134" w:right="850" w:bottom="1134" w:left="1701" w:header="720" w:footer="720" w:gutter="0"/>
          <w:cols w:space="720"/>
        </w:sectPr>
      </w:pP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5848181"/>
      <w:bookmarkEnd w:id="0"/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4448636"/>
      <w:bookmarkEnd w:id="3"/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музыкальные традиции малой Родины. Песни, обряды, музыкальные инструменты.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русские народные песни (трудовые, хороводные). Детский фольклор (игровые,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ёжка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скоморохи. Ярмарочный балаган. Вертеп.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4448637"/>
      <w:bookmarkEnd w:id="4"/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 концерта;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«Я – композитор» (сочинение небольших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детская музыка П.И. Чайковского, С.С. Прокофьева, Д.Б.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роли дирижёра;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предки современной флейты, легенда о нимфе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название, известный сюжет, литературный эпиграф.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творчество выдающихся отечественных композиторов.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жанра, формы;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творчество выдающихся зарубежных композиторов.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жанра, формы;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pacing w:val="-6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творчество выдающихся исполнителей-певцов, инструменталистов,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дирижёров. Консерватория, филармония, Конкурс имени П.И. Чайковского.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4448638"/>
      <w:bookmarkEnd w:id="5"/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 хоровода.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 торжественного, праздничного характера;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4448639"/>
      <w:bookmarkEnd w:id="6"/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ближнего зарубежья.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 – подражание игре на музыкальных инструментах;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творческие, исследовательские проекты, школьные фестивали, посвящённые музыкальной культуре народов мира.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босса-нова и другие).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видами колокольных звонов;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слушание музыки русских композиторов с ярко выраженным изобразительным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элементом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 и его роль в богослужении. Творчество И.С. Баха.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описание впечатления от восприятия, характеристика музыкально-выразительных средств;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как театрализованные постановки силами обучающихся, посещение музыкальных театров, коллективный просмотр фильмов.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вариативно: постановка детской музыкальной сказки, спектакль для родителей;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творческий проект «Озвучиваем мультфильм».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Опера. Главные герои и номера оперного спектакля.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создание </w:t>
      </w:r>
      <w:proofErr w:type="gram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любительского видеофильма</w:t>
      </w:r>
      <w:proofErr w:type="gram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выбранного либретто; просмотр фильма-оперы или фильма-балета.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виртуальный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Патриотическая и народная тема в театре и кино.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джаза: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выбору учителя могут быть представлены примеры творчества всемирно известных джазовых).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7C3CD6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3CD6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нотный стан, скрипичный ключ. Ноты первой октавы.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выразительные и изобразительные интонации.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равномерная пульсация. Сильные и слабые доли. Размеры 2/4, 3/4, 4/4.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мотив, музыкальная фраза.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аккомпанемент. Остинато. Вступление, заключение, проигрыш.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куплетная форма. Запев, припев.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пентатоника – пятиступенный лад, распространённый у многих народов.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ноты второй и малой октавы. Басовый ключ.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реприза, фермата, вольта, украшения (трели, форшлаги).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размер 6/8. Нота с точкой. Шестнадцатые. Пунктирный ритм.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выраженной характерной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мелодическим движением по звукам аккордов;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варьирование как принцип развития. Тема. Вариации.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A6613" w:rsidRPr="007C3CD6" w:rsidRDefault="006A6613" w:rsidP="006A6613">
      <w:pPr>
        <w:rPr>
          <w:rFonts w:ascii="Times New Roman" w:hAnsi="Times New Roman" w:cs="Times New Roman"/>
          <w:sz w:val="24"/>
          <w:szCs w:val="24"/>
          <w:lang w:val="ru-RU"/>
        </w:rPr>
        <w:sectPr w:rsidR="006A6613" w:rsidRPr="007C3CD6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республики;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искусства;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4448646"/>
      <w:bookmarkEnd w:id="7"/>
    </w:p>
    <w:p w:rsidR="006A6613" w:rsidRPr="007C3CD6" w:rsidRDefault="006A6613" w:rsidP="006A661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A6613" w:rsidRPr="007C3CD6" w:rsidRDefault="006A6613" w:rsidP="006A661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A6613" w:rsidRPr="007C3CD6" w:rsidRDefault="006A6613" w:rsidP="006A6613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числев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отношении собственных музыкально-исполнительских навыков;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с помощью взрослых (учителей, родителей (законных </w:t>
      </w:r>
      <w:r w:rsidRPr="007C3CD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представителей) обучающихся) правила информационной безопасности при поиске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информации в Интернете;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lastRenderedPageBreak/>
        <w:t>анализировать музыкальные тексты (акустические и нотные) по предложенному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учителем алгоритму;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Невербальная коммуникация: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A6613" w:rsidRPr="007C3CD6" w:rsidRDefault="006A6613" w:rsidP="006A6613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Вербальная коммуникация: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A6613" w:rsidRPr="007C3CD6" w:rsidRDefault="006A6613" w:rsidP="006A66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Самоконтроль: 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A6613" w:rsidRPr="007C3CD6" w:rsidRDefault="006A6613" w:rsidP="006A661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4448647"/>
      <w:bookmarkEnd w:id="8"/>
    </w:p>
    <w:p w:rsidR="006A6613" w:rsidRPr="007C3CD6" w:rsidRDefault="006A6613" w:rsidP="006A661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A6613" w:rsidRPr="007C3CD6" w:rsidRDefault="006A6613" w:rsidP="006A661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613" w:rsidRPr="007C3CD6" w:rsidRDefault="006A6613" w:rsidP="006A66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1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«Народная музыка России» обучающийся научится: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2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«Классическая музыка» обучающийся научится: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исполнять (в том числе фрагментарно, отдельными темами) сочинения композиторов-классиков;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3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«Музыка в жизни человека» обучающийся научится: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К концу изучения </w:t>
      </w:r>
      <w:r w:rsidRPr="007C3CD6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модуля № 4</w:t>
      </w:r>
      <w:r w:rsidRPr="007C3CD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«Музыка народов мира» обучающийся научится: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5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«Духовная музыка» обучающийся научится: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A6613" w:rsidRPr="007C3CD6" w:rsidRDefault="006A6613" w:rsidP="006A661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6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«Музыка театра и кино» обучающийся научится: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</w:t>
      </w:r>
      <w:r w:rsidRPr="007C3CD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тембры человеческих голосов и музыкальных инструментов, определять их на слух;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7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«Современная музыкальная культура» обучающийся научится: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7C3C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8</w:t>
      </w: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«Музыкальная грамота» обучающийся научится: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A6613" w:rsidRPr="007C3CD6" w:rsidRDefault="006A6613" w:rsidP="006A6613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DB08FE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3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</w:t>
      </w: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6613" w:rsidRDefault="006A6613" w:rsidP="006A6613">
      <w:bookmarkStart w:id="9" w:name="_GoBack"/>
      <w:bookmarkEnd w:id="9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pict>
          <v:shape id="_x0000_i1026" type="#_x0000_t75" style="width:467pt;height:350.35pt">
            <v:imagedata r:id="rId5" o:title="IMG20250915120125_01"/>
          </v:shape>
        </w:pict>
      </w:r>
    </w:p>
    <w:sectPr w:rsidR="006A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13"/>
    <w:rsid w:val="006A6613"/>
    <w:rsid w:val="00DB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AD18"/>
  <w15:chartTrackingRefBased/>
  <w15:docId w15:val="{8CCFB371-207B-4667-B0CD-2ED928CC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13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A66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66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66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A66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6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A66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A6613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A6613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A661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6613"/>
    <w:rPr>
      <w:lang w:val="en-US"/>
    </w:rPr>
  </w:style>
  <w:style w:type="paragraph" w:styleId="a5">
    <w:name w:val="Normal Indent"/>
    <w:basedOn w:val="a"/>
    <w:uiPriority w:val="99"/>
    <w:unhideWhenUsed/>
    <w:rsid w:val="006A6613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A661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661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A661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6A661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A6613"/>
    <w:rPr>
      <w:i/>
      <w:iCs/>
    </w:rPr>
  </w:style>
  <w:style w:type="character" w:styleId="ab">
    <w:name w:val="Hyperlink"/>
    <w:basedOn w:val="a0"/>
    <w:uiPriority w:val="99"/>
    <w:unhideWhenUsed/>
    <w:rsid w:val="006A661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A661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6A661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A6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A661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11825</Words>
  <Characters>67407</Characters>
  <Application>Microsoft Office Word</Application>
  <DocSecurity>0</DocSecurity>
  <Lines>561</Lines>
  <Paragraphs>158</Paragraphs>
  <ScaleCrop>false</ScaleCrop>
  <Company/>
  <LinksUpToDate>false</LinksUpToDate>
  <CharactersWithSpaces>79074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1</cp:revision>
  <dcterms:created xsi:type="dcterms:W3CDTF">2025-09-15T10:39:00Z</dcterms:created>
  <dcterms:modified xsi:type="dcterms:W3CDTF">2025-09-15T10:40:00Z</dcterms:modified>
</cp:coreProperties>
</file>